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0E62" w:rsidRPr="00BA0714" w:rsidRDefault="00366764" w:rsidP="00366764">
      <w:pPr>
        <w:jc w:val="center"/>
        <w:rPr>
          <w:b/>
          <w:u w:val="single"/>
        </w:rPr>
      </w:pPr>
      <w:r w:rsidRPr="00BA0714">
        <w:rPr>
          <w:b/>
          <w:u w:val="single"/>
        </w:rPr>
        <w:t>Anxiety Management – A Behavioural Perspective</w:t>
      </w:r>
    </w:p>
    <w:p w:rsidR="003F0E62" w:rsidRDefault="00116014" w:rsidP="00AA2BC6">
      <w:pPr>
        <w:jc w:val="both"/>
        <w:rPr>
          <w:rFonts w:cstheme="minorHAnsi"/>
        </w:rPr>
      </w:pPr>
      <w:r>
        <w:t xml:space="preserve">Children with a learning disability or developmental delay can be more prone to experiencing symptoms of </w:t>
      </w:r>
      <w:r w:rsidR="00AA2BC6">
        <w:t xml:space="preserve">anxiety; these can be triggered by, overwhelm with internal or environmental stimulation but can also be directly related to a lack of understanding or retention of information, uncertainty around expectations, and unpredictability in daily routines.    </w:t>
      </w:r>
      <w:r>
        <w:t xml:space="preserve"> </w:t>
      </w:r>
    </w:p>
    <w:p w:rsidR="003F0E62" w:rsidRDefault="00AA2BC6" w:rsidP="00AA2BC6">
      <w:pPr>
        <w:jc w:val="both"/>
        <w:rPr>
          <w:rFonts w:cstheme="minorHAnsi"/>
        </w:rPr>
      </w:pPr>
      <w:r>
        <w:rPr>
          <w:rFonts w:cstheme="minorHAnsi"/>
        </w:rPr>
        <w:t>At times of uncertainty, anxiety related behavioural responses can increase; children with additional needs will require considered support and interventions to help manage their emotional state, and to prevent reinforcement of behavioural responses (which can lead to behaviours becoming a functional way to have their needs met in the future).</w:t>
      </w:r>
    </w:p>
    <w:p w:rsidR="003F0E62" w:rsidRPr="00BA0714" w:rsidRDefault="003F0E62" w:rsidP="003F0E62">
      <w:pPr>
        <w:jc w:val="center"/>
        <w:rPr>
          <w:rFonts w:cstheme="minorHAnsi"/>
          <w:b/>
          <w:u w:val="single"/>
        </w:rPr>
      </w:pPr>
      <w:r w:rsidRPr="00BA0714">
        <w:rPr>
          <w:rFonts w:cstheme="minorHAnsi"/>
          <w:b/>
          <w:u w:val="single"/>
        </w:rPr>
        <w:t>Practical Ideas/Strategies</w:t>
      </w:r>
    </w:p>
    <w:p w:rsidR="00122446" w:rsidRDefault="00122446" w:rsidP="00122446">
      <w:pPr>
        <w:rPr>
          <w:rFonts w:cstheme="minorHAnsi"/>
          <w:b/>
        </w:rPr>
      </w:pPr>
      <w:r>
        <w:rPr>
          <w:rFonts w:cstheme="minorHAnsi"/>
          <w:b/>
        </w:rPr>
        <w:t>Acknowledge and Proactively Respond to Anxiety</w:t>
      </w:r>
    </w:p>
    <w:p w:rsidR="00122446" w:rsidRDefault="00122446" w:rsidP="002B7A99">
      <w:pPr>
        <w:jc w:val="both"/>
        <w:rPr>
          <w:rFonts w:cstheme="minorHAnsi"/>
        </w:rPr>
      </w:pPr>
      <w:r>
        <w:rPr>
          <w:rFonts w:cstheme="minorHAnsi"/>
        </w:rPr>
        <w:t xml:space="preserve">Use reflection to acknowledge anxiety, this could be done visually, through empathetic facial expressions and use of physical comfort or direction to pictorial resources. Some children may also benefit from creating simple stories (with positive outcomes) to describe their emotions and the reasons for it, which they can repeat. </w:t>
      </w:r>
    </w:p>
    <w:p w:rsidR="00122446" w:rsidRPr="00122446" w:rsidRDefault="00122446" w:rsidP="002B7A99">
      <w:pPr>
        <w:jc w:val="both"/>
        <w:rPr>
          <w:rFonts w:cstheme="minorHAnsi"/>
        </w:rPr>
      </w:pPr>
      <w:r>
        <w:rPr>
          <w:rFonts w:cstheme="minorHAnsi"/>
        </w:rPr>
        <w:t>In addition to labelling emotions, it may help to have plans in place around managing anxiety based ritualistic behaviours, for example, if a child is becoming fixated on a need to carry out hand hygiene, it may help to set clear guidance with your child for when this is, and is not required (and limit access where not required).</w:t>
      </w:r>
    </w:p>
    <w:p w:rsidR="003F0E62" w:rsidRDefault="00AA2BC6" w:rsidP="00AA2BC6">
      <w:pPr>
        <w:rPr>
          <w:rFonts w:cstheme="minorHAnsi"/>
          <w:b/>
        </w:rPr>
      </w:pPr>
      <w:r w:rsidRPr="00AA2BC6">
        <w:rPr>
          <w:rFonts w:cstheme="minorHAnsi"/>
          <w:b/>
        </w:rPr>
        <w:t xml:space="preserve">Try to </w:t>
      </w:r>
      <w:r w:rsidR="002B7A99">
        <w:rPr>
          <w:rFonts w:cstheme="minorHAnsi"/>
          <w:b/>
        </w:rPr>
        <w:t>E</w:t>
      </w:r>
      <w:r>
        <w:rPr>
          <w:rFonts w:cstheme="minorHAnsi"/>
          <w:b/>
        </w:rPr>
        <w:t xml:space="preserve">stablish and </w:t>
      </w:r>
      <w:r w:rsidR="002B7A99">
        <w:rPr>
          <w:rFonts w:cstheme="minorHAnsi"/>
          <w:b/>
        </w:rPr>
        <w:t>Maintain C</w:t>
      </w:r>
      <w:r>
        <w:rPr>
          <w:rFonts w:cstheme="minorHAnsi"/>
          <w:b/>
        </w:rPr>
        <w:t>onsistent</w:t>
      </w:r>
      <w:r w:rsidR="002B7A99">
        <w:rPr>
          <w:rFonts w:cstheme="minorHAnsi"/>
          <w:b/>
        </w:rPr>
        <w:t xml:space="preserve"> R</w:t>
      </w:r>
      <w:r w:rsidRPr="00AA2BC6">
        <w:rPr>
          <w:rFonts w:cstheme="minorHAnsi"/>
          <w:b/>
        </w:rPr>
        <w:t>outines</w:t>
      </w:r>
      <w:r>
        <w:rPr>
          <w:rFonts w:cstheme="minorHAnsi"/>
          <w:b/>
        </w:rPr>
        <w:t xml:space="preserve"> where</w:t>
      </w:r>
      <w:r w:rsidRPr="00AA2BC6">
        <w:rPr>
          <w:rFonts w:cstheme="minorHAnsi"/>
          <w:b/>
        </w:rPr>
        <w:t xml:space="preserve"> </w:t>
      </w:r>
      <w:r w:rsidR="002B7A99">
        <w:rPr>
          <w:rFonts w:cstheme="minorHAnsi"/>
          <w:b/>
        </w:rPr>
        <w:t>P</w:t>
      </w:r>
      <w:r w:rsidRPr="00AA2BC6">
        <w:rPr>
          <w:rFonts w:cstheme="minorHAnsi"/>
          <w:b/>
        </w:rPr>
        <w:t>ossible</w:t>
      </w:r>
    </w:p>
    <w:p w:rsidR="003C57F4" w:rsidRDefault="003C57F4" w:rsidP="002B7A99">
      <w:pPr>
        <w:jc w:val="both"/>
        <w:rPr>
          <w:rFonts w:cstheme="minorHAnsi"/>
        </w:rPr>
      </w:pPr>
      <w:r>
        <w:rPr>
          <w:rFonts w:cstheme="minorHAnsi"/>
        </w:rPr>
        <w:t xml:space="preserve">Whilst we are currently experiencing unprecedented changes to our lives and daily routines, try to keep some consistency in daily routines. These should be communicated visually for your child in a way that is easy for them to understand and that they can be re-directed to as and when this is required. </w:t>
      </w:r>
    </w:p>
    <w:p w:rsidR="003C57F4" w:rsidRPr="003C57F4" w:rsidRDefault="003C57F4" w:rsidP="002B7A99">
      <w:pPr>
        <w:jc w:val="both"/>
        <w:rPr>
          <w:rFonts w:cstheme="minorHAnsi"/>
        </w:rPr>
      </w:pPr>
      <w:r>
        <w:rPr>
          <w:rFonts w:cstheme="minorHAnsi"/>
        </w:rPr>
        <w:t xml:space="preserve">Try keeping basic routines such as waking up, meal times and bedtimes to a similar time each day, and offer access to range of activities, both preferred, and non-preferred. Promote compliance with non-preferred activities by offering motivators. </w:t>
      </w:r>
    </w:p>
    <w:p w:rsidR="00AA2BC6" w:rsidRDefault="002B7A99" w:rsidP="00AA2BC6">
      <w:pPr>
        <w:rPr>
          <w:rFonts w:cstheme="minorHAnsi"/>
          <w:b/>
        </w:rPr>
      </w:pPr>
      <w:r>
        <w:rPr>
          <w:rFonts w:cstheme="minorHAnsi"/>
          <w:b/>
        </w:rPr>
        <w:t>Provide Controlled C</w:t>
      </w:r>
      <w:r w:rsidR="00AA2BC6">
        <w:rPr>
          <w:rFonts w:cstheme="minorHAnsi"/>
          <w:b/>
        </w:rPr>
        <w:t>hoice</w:t>
      </w:r>
    </w:p>
    <w:p w:rsidR="003C57F4" w:rsidRDefault="003C57F4" w:rsidP="002B7A99">
      <w:pPr>
        <w:jc w:val="both"/>
        <w:rPr>
          <w:rFonts w:cstheme="minorHAnsi"/>
        </w:rPr>
      </w:pPr>
      <w:r>
        <w:rPr>
          <w:rFonts w:cstheme="minorHAnsi"/>
        </w:rPr>
        <w:t xml:space="preserve">Too much choice can be overwhelming for children with additional needs, especially at times where they are feeling anxious. </w:t>
      </w:r>
    </w:p>
    <w:p w:rsidR="003C57F4" w:rsidRPr="003C57F4" w:rsidRDefault="003C57F4" w:rsidP="002B7A99">
      <w:pPr>
        <w:jc w:val="both"/>
        <w:rPr>
          <w:rFonts w:cstheme="minorHAnsi"/>
        </w:rPr>
      </w:pPr>
      <w:r>
        <w:rPr>
          <w:rFonts w:cstheme="minorHAnsi"/>
        </w:rPr>
        <w:t>When offering choice, try to limit the options to two or three depending on what</w:t>
      </w:r>
      <w:r w:rsidR="00C851CD">
        <w:rPr>
          <w:rFonts w:cstheme="minorHAnsi"/>
        </w:rPr>
        <w:t xml:space="preserve"> your child is able to process, and do not deviate from this. Presenting choice visually using pictures or the relevant objects of reference can </w:t>
      </w:r>
      <w:r w:rsidR="007E644C">
        <w:rPr>
          <w:rFonts w:cstheme="minorHAnsi"/>
        </w:rPr>
        <w:t xml:space="preserve">help to make the choice more tangible. </w:t>
      </w:r>
    </w:p>
    <w:p w:rsidR="00AC6A92" w:rsidRDefault="00AC6A92" w:rsidP="008A6F6B">
      <w:pPr>
        <w:rPr>
          <w:rFonts w:cstheme="minorHAnsi"/>
          <w:b/>
        </w:rPr>
      </w:pPr>
    </w:p>
    <w:p w:rsidR="008A6F6B" w:rsidRDefault="002B7A99" w:rsidP="008A6F6B">
      <w:pPr>
        <w:rPr>
          <w:rFonts w:cstheme="minorHAnsi"/>
          <w:b/>
        </w:rPr>
      </w:pPr>
      <w:r>
        <w:rPr>
          <w:rFonts w:cstheme="minorHAnsi"/>
          <w:b/>
        </w:rPr>
        <w:lastRenderedPageBreak/>
        <w:t>Set L</w:t>
      </w:r>
      <w:r w:rsidR="008A6F6B">
        <w:rPr>
          <w:rFonts w:cstheme="minorHAnsi"/>
          <w:b/>
        </w:rPr>
        <w:t>imits</w:t>
      </w:r>
    </w:p>
    <w:p w:rsidR="008A6F6B" w:rsidRDefault="008A6F6B" w:rsidP="002B7A99">
      <w:pPr>
        <w:jc w:val="both"/>
        <w:rPr>
          <w:rFonts w:cstheme="minorHAnsi"/>
        </w:rPr>
      </w:pPr>
      <w:r>
        <w:rPr>
          <w:rFonts w:cstheme="minorHAnsi"/>
        </w:rPr>
        <w:t>Spend some time considering what is acceptable behaviour, and what is not. Have a clear plan for how you will manage incidents of behaviour that are not acceptable, and ensure that you stick to this on eac</w:t>
      </w:r>
      <w:bookmarkStart w:id="0" w:name="_GoBack"/>
      <w:bookmarkEnd w:id="0"/>
      <w:r>
        <w:rPr>
          <w:rFonts w:cstheme="minorHAnsi"/>
        </w:rPr>
        <w:t xml:space="preserve">h occasion that the behaviour occurs. </w:t>
      </w:r>
    </w:p>
    <w:p w:rsidR="00AA2BC6" w:rsidRDefault="002B7A99" w:rsidP="00AA2BC6">
      <w:pPr>
        <w:rPr>
          <w:rFonts w:cstheme="minorHAnsi"/>
          <w:b/>
        </w:rPr>
      </w:pPr>
      <w:r>
        <w:rPr>
          <w:rFonts w:cstheme="minorHAnsi"/>
          <w:b/>
        </w:rPr>
        <w:t>Limit I</w:t>
      </w:r>
      <w:r w:rsidR="00AA2BC6">
        <w:rPr>
          <w:rFonts w:cstheme="minorHAnsi"/>
          <w:b/>
        </w:rPr>
        <w:t>nformation</w:t>
      </w:r>
    </w:p>
    <w:p w:rsidR="007E644C" w:rsidRDefault="007E644C" w:rsidP="002B7A99">
      <w:pPr>
        <w:jc w:val="both"/>
        <w:rPr>
          <w:rFonts w:cstheme="minorHAnsi"/>
        </w:rPr>
      </w:pPr>
      <w:r>
        <w:rPr>
          <w:rFonts w:cstheme="minorHAnsi"/>
        </w:rPr>
        <w:t xml:space="preserve">Consider how much information is helpful to your child; if they have questions, answer them truthfully but avoid giving too much information that might heightened their anxiety further. Easy read information relating to Covid-19 is available from various reputable sources (see resources) which can help to explain what is happening, and how everybody can protect themselves. </w:t>
      </w:r>
    </w:p>
    <w:p w:rsidR="007E644C" w:rsidRDefault="004F113F" w:rsidP="00AA2BC6">
      <w:pPr>
        <w:rPr>
          <w:rFonts w:cstheme="minorHAnsi"/>
          <w:b/>
        </w:rPr>
      </w:pPr>
      <w:r>
        <w:rPr>
          <w:rFonts w:cstheme="minorHAnsi"/>
          <w:b/>
        </w:rPr>
        <w:t>Be Kind to Yourself</w:t>
      </w:r>
    </w:p>
    <w:p w:rsidR="007E644C" w:rsidRPr="007E644C" w:rsidRDefault="007E644C" w:rsidP="002B7A99">
      <w:pPr>
        <w:jc w:val="both"/>
        <w:rPr>
          <w:rFonts w:cstheme="minorHAnsi"/>
        </w:rPr>
      </w:pPr>
      <w:r>
        <w:rPr>
          <w:rFonts w:cstheme="minorHAnsi"/>
        </w:rPr>
        <w:t xml:space="preserve">As much as your children are struggling with </w:t>
      </w:r>
      <w:r w:rsidR="004F113F">
        <w:rPr>
          <w:rFonts w:cstheme="minorHAnsi"/>
        </w:rPr>
        <w:t xml:space="preserve">huge change and </w:t>
      </w:r>
      <w:r>
        <w:rPr>
          <w:rFonts w:cstheme="minorHAnsi"/>
        </w:rPr>
        <w:t>uncertainty, so</w:t>
      </w:r>
      <w:r w:rsidR="004F113F">
        <w:rPr>
          <w:rFonts w:cstheme="minorHAnsi"/>
        </w:rPr>
        <w:t xml:space="preserve"> are the adults in their lives; we</w:t>
      </w:r>
      <w:r>
        <w:rPr>
          <w:rFonts w:cstheme="minorHAnsi"/>
        </w:rPr>
        <w:t xml:space="preserve"> are</w:t>
      </w:r>
      <w:r w:rsidR="004F113F">
        <w:rPr>
          <w:rFonts w:cstheme="minorHAnsi"/>
        </w:rPr>
        <w:t xml:space="preserve"> all</w:t>
      </w:r>
      <w:r>
        <w:rPr>
          <w:rFonts w:cstheme="minorHAnsi"/>
        </w:rPr>
        <w:t xml:space="preserve"> worrying about health, f</w:t>
      </w:r>
      <w:r w:rsidR="004F113F">
        <w:rPr>
          <w:rFonts w:cstheme="minorHAnsi"/>
        </w:rPr>
        <w:t>inances, working from home, managing childcare and parenting in very unusual circumstances.</w:t>
      </w:r>
    </w:p>
    <w:p w:rsidR="003F0E62" w:rsidRDefault="004F113F" w:rsidP="002B7A99">
      <w:pPr>
        <w:jc w:val="both"/>
        <w:rPr>
          <w:rFonts w:cstheme="minorHAnsi"/>
        </w:rPr>
      </w:pPr>
      <w:r>
        <w:rPr>
          <w:rFonts w:cstheme="minorHAnsi"/>
        </w:rPr>
        <w:t xml:space="preserve">Children, especially those on the Autism Spectrum, are very perceptive and tuned in to the emotions of the adults around them; try to be kind to yourself and practise self-care wherever possible. </w:t>
      </w:r>
    </w:p>
    <w:p w:rsidR="003F0E62" w:rsidRDefault="003F0E62" w:rsidP="003F0E62">
      <w:pPr>
        <w:jc w:val="center"/>
        <w:rPr>
          <w:rFonts w:cstheme="minorHAnsi"/>
          <w:b/>
          <w:u w:val="single"/>
        </w:rPr>
      </w:pPr>
      <w:r w:rsidRPr="00BA0714">
        <w:rPr>
          <w:rFonts w:cstheme="minorHAnsi"/>
          <w:b/>
          <w:u w:val="single"/>
        </w:rPr>
        <w:t>Online Resources / Videos</w:t>
      </w:r>
    </w:p>
    <w:p w:rsidR="00AC6A92" w:rsidRPr="00AC6A92" w:rsidRDefault="00AC6A92" w:rsidP="00AC6A92">
      <w:pPr>
        <w:rPr>
          <w:rFonts w:cstheme="minorHAnsi"/>
        </w:rPr>
      </w:pPr>
      <w:r w:rsidRPr="00AC6A92">
        <w:rPr>
          <w:rFonts w:cstheme="minorHAnsi"/>
        </w:rPr>
        <w:t xml:space="preserve">Targeted Support for Social, Emotional and Mental Health Needs for Children (Essex County Council): </w:t>
      </w:r>
      <w:hyperlink r:id="rId7" w:history="1">
        <w:r>
          <w:rPr>
            <w:rStyle w:val="Hyperlink"/>
          </w:rPr>
          <w:t>Ordinarily Available: Targeted Support</w:t>
        </w:r>
      </w:hyperlink>
    </w:p>
    <w:p w:rsidR="003F0E62" w:rsidRDefault="0069240F" w:rsidP="0069240F">
      <w:pPr>
        <w:rPr>
          <w:rFonts w:cstheme="minorHAnsi"/>
        </w:rPr>
      </w:pPr>
      <w:r>
        <w:rPr>
          <w:rFonts w:cstheme="minorHAnsi"/>
        </w:rPr>
        <w:t xml:space="preserve">When I am Feeling Worried – You Tube </w:t>
      </w:r>
      <w:hyperlink r:id="rId8" w:history="1">
        <w:r w:rsidRPr="00127DED">
          <w:rPr>
            <w:rStyle w:val="Hyperlink"/>
            <w:rFonts w:cstheme="minorHAnsi"/>
          </w:rPr>
          <w:t>https://www.youtube.com/watch?v=XzT5yaspiIs</w:t>
        </w:r>
      </w:hyperlink>
    </w:p>
    <w:p w:rsidR="003F0E62" w:rsidRDefault="00122446" w:rsidP="00122446">
      <w:pPr>
        <w:rPr>
          <w:rFonts w:cstheme="minorHAnsi"/>
        </w:rPr>
      </w:pPr>
      <w:r>
        <w:rPr>
          <w:rFonts w:cstheme="minorHAnsi"/>
        </w:rPr>
        <w:t xml:space="preserve">5 Incredibly Fun Games to Teach Self-Regulation – You Tube </w:t>
      </w:r>
      <w:hyperlink r:id="rId9" w:history="1">
        <w:r w:rsidRPr="00127DED">
          <w:rPr>
            <w:rStyle w:val="Hyperlink"/>
            <w:rFonts w:cstheme="minorHAnsi"/>
          </w:rPr>
          <w:t>https://www.youtube.com/watch?v=H_O1brYwdSY</w:t>
        </w:r>
      </w:hyperlink>
    </w:p>
    <w:p w:rsidR="003F0E62" w:rsidRPr="00BA0714" w:rsidRDefault="003F0E62" w:rsidP="003F0E62">
      <w:pPr>
        <w:jc w:val="center"/>
        <w:rPr>
          <w:rFonts w:cstheme="minorHAnsi"/>
          <w:b/>
          <w:u w:val="single"/>
        </w:rPr>
      </w:pPr>
      <w:r w:rsidRPr="00BA0714">
        <w:rPr>
          <w:rFonts w:cstheme="minorHAnsi"/>
          <w:b/>
          <w:u w:val="single"/>
        </w:rPr>
        <w:t xml:space="preserve">Links for Other “How </w:t>
      </w:r>
      <w:proofErr w:type="gramStart"/>
      <w:r w:rsidRPr="00BA0714">
        <w:rPr>
          <w:rFonts w:cstheme="minorHAnsi"/>
          <w:b/>
          <w:u w:val="single"/>
        </w:rPr>
        <w:t>To</w:t>
      </w:r>
      <w:proofErr w:type="gramEnd"/>
      <w:r w:rsidRPr="00BA0714">
        <w:rPr>
          <w:rFonts w:cstheme="minorHAnsi"/>
          <w:b/>
          <w:u w:val="single"/>
        </w:rPr>
        <w:t>” Guides / Strategies</w:t>
      </w:r>
    </w:p>
    <w:p w:rsidR="00BA0714" w:rsidRDefault="00BA0714" w:rsidP="00BA0714">
      <w:pPr>
        <w:pStyle w:val="ListParagraph"/>
        <w:numPr>
          <w:ilvl w:val="0"/>
          <w:numId w:val="2"/>
        </w:numPr>
        <w:jc w:val="both"/>
        <w:rPr>
          <w:rFonts w:cstheme="minorHAnsi"/>
        </w:rPr>
      </w:pPr>
      <w:r w:rsidRPr="00BA0714">
        <w:rPr>
          <w:rFonts w:cstheme="minorHAnsi"/>
        </w:rPr>
        <w:t xml:space="preserve">PBS Guide </w:t>
      </w:r>
      <w:r w:rsidR="00122446" w:rsidRPr="00BA0714">
        <w:rPr>
          <w:rFonts w:cstheme="minorHAnsi"/>
        </w:rPr>
        <w:t>Communication</w:t>
      </w:r>
      <w:r w:rsidRPr="00BA0714">
        <w:rPr>
          <w:rFonts w:cstheme="minorHAnsi"/>
        </w:rPr>
        <w:t>:</w:t>
      </w:r>
    </w:p>
    <w:bookmarkStart w:id="1" w:name="_MON_1817879157"/>
    <w:bookmarkEnd w:id="1"/>
    <w:p w:rsidR="00BA0714" w:rsidRPr="00BA0714" w:rsidRDefault="00F32FD4" w:rsidP="00BA0714">
      <w:pPr>
        <w:ind w:firstLine="720"/>
        <w:jc w:val="both"/>
        <w:rPr>
          <w:rFonts w:cstheme="minorHAnsi"/>
        </w:rPr>
      </w:pPr>
      <w: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0" o:title=""/>
          </v:shape>
          <o:OLEObject Type="Embed" ProgID="Word.Document.12" ShapeID="_x0000_i1025" DrawAspect="Icon" ObjectID="_1817896830" r:id="rId11">
            <o:FieldCodes>\s</o:FieldCodes>
          </o:OLEObject>
        </w:object>
      </w:r>
    </w:p>
    <w:p w:rsidR="00122446" w:rsidRDefault="00BA0714" w:rsidP="00122446">
      <w:pPr>
        <w:pStyle w:val="ListParagraph"/>
        <w:numPr>
          <w:ilvl w:val="0"/>
          <w:numId w:val="2"/>
        </w:numPr>
        <w:jc w:val="both"/>
        <w:rPr>
          <w:rFonts w:cstheme="minorHAnsi"/>
        </w:rPr>
      </w:pPr>
      <w:r>
        <w:rPr>
          <w:rFonts w:cstheme="minorHAnsi"/>
        </w:rPr>
        <w:t xml:space="preserve">PBS Guide </w:t>
      </w:r>
      <w:r w:rsidR="00122446">
        <w:rPr>
          <w:rFonts w:cstheme="minorHAnsi"/>
        </w:rPr>
        <w:t>Play</w:t>
      </w:r>
      <w:r>
        <w:rPr>
          <w:rFonts w:cstheme="minorHAnsi"/>
        </w:rPr>
        <w:t>:</w:t>
      </w:r>
    </w:p>
    <w:bookmarkStart w:id="2" w:name="_MON_1817879247"/>
    <w:bookmarkEnd w:id="2"/>
    <w:p w:rsidR="00754E54" w:rsidRPr="00754E54" w:rsidRDefault="00754E54" w:rsidP="00754E54">
      <w:pPr>
        <w:pStyle w:val="ListParagraph"/>
      </w:pPr>
      <w:r>
        <w:object w:dxaOrig="1508" w:dyaOrig="984">
          <v:shape id="_x0000_i1026" type="#_x0000_t75" style="width:75.5pt;height:49pt" o:ole="">
            <v:imagedata r:id="rId12" o:title=""/>
          </v:shape>
          <o:OLEObject Type="Embed" ProgID="Word.Document.12" ShapeID="_x0000_i1026" DrawAspect="Icon" ObjectID="_1817896831" r:id="rId13">
            <o:FieldCodes>\s</o:FieldCodes>
          </o:OLEObject>
        </w:object>
      </w:r>
    </w:p>
    <w:p w:rsidR="00122446" w:rsidRPr="00BA0714" w:rsidRDefault="00BA0714" w:rsidP="00BA0714">
      <w:pPr>
        <w:pStyle w:val="ListParagraph"/>
        <w:numPr>
          <w:ilvl w:val="0"/>
          <w:numId w:val="2"/>
        </w:numPr>
        <w:rPr>
          <w:rFonts w:cstheme="minorHAnsi"/>
        </w:rPr>
      </w:pPr>
      <w:r w:rsidRPr="00BA0714">
        <w:rPr>
          <w:rFonts w:cstheme="minorHAnsi"/>
        </w:rPr>
        <w:t xml:space="preserve">PBS Guide </w:t>
      </w:r>
      <w:r w:rsidR="00122446" w:rsidRPr="00BA0714">
        <w:rPr>
          <w:rFonts w:cstheme="minorHAnsi"/>
        </w:rPr>
        <w:t>Meditation &amp; Mindfulness</w:t>
      </w:r>
      <w:r w:rsidRPr="00BA0714">
        <w:rPr>
          <w:rFonts w:cstheme="minorHAnsi"/>
        </w:rPr>
        <w:t>:</w:t>
      </w:r>
    </w:p>
    <w:bookmarkStart w:id="3" w:name="_MON_1817879357"/>
    <w:bookmarkEnd w:id="3"/>
    <w:p w:rsidR="003F0E62" w:rsidRDefault="00754E54" w:rsidP="00BA0714">
      <w:pPr>
        <w:ind w:firstLine="720"/>
        <w:jc w:val="both"/>
      </w:pPr>
      <w:r>
        <w:rPr>
          <w:rFonts w:cstheme="minorHAnsi"/>
        </w:rPr>
        <w:object w:dxaOrig="1508" w:dyaOrig="984">
          <v:shape id="_x0000_i1027" type="#_x0000_t75" style="width:75.5pt;height:49pt" o:ole="">
            <v:imagedata r:id="rId14" o:title=""/>
          </v:shape>
          <o:OLEObject Type="Embed" ProgID="Word.Document.12" ShapeID="_x0000_i1027" DrawAspect="Icon" ObjectID="_1817896832" r:id="rId15">
            <o:FieldCodes>\s</o:FieldCodes>
          </o:OLEObject>
        </w:object>
      </w:r>
    </w:p>
    <w:sectPr w:rsidR="003F0E62">
      <w:headerReference w:type="default" r:id="rId16"/>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0E62" w:rsidRDefault="003F0E62" w:rsidP="003F0E62">
      <w:pPr>
        <w:spacing w:after="0" w:line="240" w:lineRule="auto"/>
      </w:pPr>
      <w:r>
        <w:separator/>
      </w:r>
    </w:p>
  </w:endnote>
  <w:endnote w:type="continuationSeparator" w:id="0">
    <w:p w:rsidR="003F0E62" w:rsidRDefault="003F0E62" w:rsidP="003F0E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E62" w:rsidRPr="003F0E62" w:rsidRDefault="00BA0714">
    <w:pPr>
      <w:pStyle w:val="Footer"/>
      <w:rPr>
        <w:color w:val="808080" w:themeColor="background1" w:themeShade="80"/>
        <w:sz w:val="16"/>
        <w:szCs w:val="16"/>
      </w:rPr>
    </w:pPr>
    <w:r>
      <w:rPr>
        <w:color w:val="808080" w:themeColor="background1" w:themeShade="80"/>
        <w:sz w:val="16"/>
        <w:szCs w:val="16"/>
      </w:rPr>
      <w:t>Anxiety Management</w:t>
    </w:r>
  </w:p>
  <w:p w:rsidR="003F0E62" w:rsidRPr="003F0E62" w:rsidRDefault="003F0E62">
    <w:pPr>
      <w:pStyle w:val="Footer"/>
      <w:rPr>
        <w:color w:val="808080" w:themeColor="background1" w:themeShade="80"/>
        <w:sz w:val="16"/>
        <w:szCs w:val="16"/>
      </w:rPr>
    </w:pPr>
    <w:r w:rsidRPr="003F0E62">
      <w:rPr>
        <w:color w:val="808080" w:themeColor="background1" w:themeShade="80"/>
        <w:sz w:val="16"/>
        <w:szCs w:val="16"/>
      </w:rPr>
      <w:t>Created by</w:t>
    </w:r>
    <w:r w:rsidR="00BA0714">
      <w:rPr>
        <w:color w:val="808080" w:themeColor="background1" w:themeShade="80"/>
        <w:sz w:val="16"/>
        <w:szCs w:val="16"/>
      </w:rPr>
      <w:t>: Sarah Snow</w:t>
    </w:r>
  </w:p>
  <w:p w:rsidR="003F0E62" w:rsidRPr="003F0E62" w:rsidRDefault="003F0E62">
    <w:pPr>
      <w:pStyle w:val="Footer"/>
      <w:rPr>
        <w:color w:val="808080" w:themeColor="background1" w:themeShade="80"/>
        <w:sz w:val="16"/>
        <w:szCs w:val="16"/>
      </w:rPr>
    </w:pPr>
    <w:r w:rsidRPr="003F0E62">
      <w:rPr>
        <w:color w:val="808080" w:themeColor="background1" w:themeShade="80"/>
        <w:sz w:val="16"/>
        <w:szCs w:val="16"/>
      </w:rPr>
      <w:t>Version Number</w:t>
    </w:r>
    <w:r w:rsidR="00BA0714">
      <w:rPr>
        <w:color w:val="808080" w:themeColor="background1" w:themeShade="80"/>
        <w:sz w:val="16"/>
        <w:szCs w:val="16"/>
      </w:rPr>
      <w:t>: 2</w:t>
    </w:r>
  </w:p>
  <w:p w:rsidR="003F0E62" w:rsidRPr="003F0E62" w:rsidRDefault="003F0E62">
    <w:pPr>
      <w:pStyle w:val="Footer"/>
      <w:rPr>
        <w:color w:val="808080" w:themeColor="background1" w:themeShade="80"/>
        <w:sz w:val="16"/>
        <w:szCs w:val="16"/>
      </w:rPr>
    </w:pPr>
    <w:r w:rsidRPr="003F0E62">
      <w:rPr>
        <w:color w:val="808080" w:themeColor="background1" w:themeShade="80"/>
        <w:sz w:val="16"/>
        <w:szCs w:val="16"/>
      </w:rPr>
      <w:t>Date</w:t>
    </w:r>
    <w:r w:rsidR="00BA0714">
      <w:rPr>
        <w:color w:val="808080" w:themeColor="background1" w:themeShade="80"/>
        <w:sz w:val="16"/>
        <w:szCs w:val="16"/>
      </w:rPr>
      <w:t>: 08/04/2020</w:t>
    </w:r>
    <w:r w:rsidR="00751AF1">
      <w:rPr>
        <w:color w:val="808080" w:themeColor="background1" w:themeShade="80"/>
        <w:sz w:val="16"/>
        <w:szCs w:val="16"/>
      </w:rPr>
      <w:t xml:space="preserve"> - Reviewed August 2025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0E62" w:rsidRDefault="003F0E62" w:rsidP="003F0E62">
      <w:pPr>
        <w:spacing w:after="0" w:line="240" w:lineRule="auto"/>
      </w:pPr>
      <w:r>
        <w:separator/>
      </w:r>
    </w:p>
  </w:footnote>
  <w:footnote w:type="continuationSeparator" w:id="0">
    <w:p w:rsidR="003F0E62" w:rsidRDefault="003F0E62" w:rsidP="003F0E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0E62" w:rsidRDefault="003F0E62" w:rsidP="003F0E62">
    <w:pPr>
      <w:spacing w:line="240" w:lineRule="auto"/>
      <w:jc w:val="center"/>
    </w:pPr>
    <w:r>
      <w:rPr>
        <w:rFonts w:ascii="Calibri" w:hAnsi="Calibri" w:cs="Calibri"/>
        <w:noProof/>
        <w:sz w:val="24"/>
        <w:szCs w:val="24"/>
        <w:lang w:eastAsia="en-GB"/>
      </w:rPr>
      <w:drawing>
        <wp:anchor distT="0" distB="0" distL="114300" distR="114300" simplePos="0" relativeHeight="251659264" behindDoc="1" locked="0" layoutInCell="1" allowOverlap="1" wp14:anchorId="045769EB" wp14:editId="2887141F">
          <wp:simplePos x="0" y="0"/>
          <wp:positionH relativeFrom="column">
            <wp:posOffset>3937000</wp:posOffset>
          </wp:positionH>
          <wp:positionV relativeFrom="paragraph">
            <wp:posOffset>-341630</wp:posOffset>
          </wp:positionV>
          <wp:extent cx="2457450" cy="7048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57450"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0E62" w:rsidRPr="003F0E62" w:rsidRDefault="003F0E62" w:rsidP="003F0E62">
    <w:pPr>
      <w:spacing w:line="240" w:lineRule="auto"/>
      <w:jc w:val="center"/>
      <w:rPr>
        <w:color w:val="808080" w:themeColor="background1" w:themeShade="80"/>
      </w:rPr>
    </w:pPr>
    <w:r w:rsidRPr="003F0E62">
      <w:rPr>
        <w:color w:val="808080" w:themeColor="background1" w:themeShade="80"/>
      </w:rPr>
      <w:t>The Children’s Learning Disability Service</w:t>
    </w:r>
  </w:p>
  <w:p w:rsidR="003F0E62" w:rsidRPr="003F0E62" w:rsidRDefault="003F0E62" w:rsidP="003F0E62">
    <w:pPr>
      <w:spacing w:line="240" w:lineRule="auto"/>
      <w:jc w:val="center"/>
      <w:rPr>
        <w:color w:val="808080" w:themeColor="background1" w:themeShade="80"/>
      </w:rPr>
    </w:pPr>
    <w:r w:rsidRPr="003F0E62">
      <w:rPr>
        <w:color w:val="808080" w:themeColor="background1" w:themeShade="80"/>
      </w:rPr>
      <w:t>Positive Behaviour Support Guides</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0A773B"/>
    <w:multiLevelType w:val="hybridMultilevel"/>
    <w:tmpl w:val="C9DC7080"/>
    <w:lvl w:ilvl="0" w:tplc="61D0ECD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F8F5D89"/>
    <w:multiLevelType w:val="hybridMultilevel"/>
    <w:tmpl w:val="5BECDD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3443B4F"/>
    <w:multiLevelType w:val="hybridMultilevel"/>
    <w:tmpl w:val="6CE290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BFD7E42"/>
    <w:multiLevelType w:val="hybridMultilevel"/>
    <w:tmpl w:val="DF682A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D143938"/>
    <w:multiLevelType w:val="hybridMultilevel"/>
    <w:tmpl w:val="4E881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0E62"/>
    <w:rsid w:val="00116014"/>
    <w:rsid w:val="00122446"/>
    <w:rsid w:val="002B7A99"/>
    <w:rsid w:val="002D0BCD"/>
    <w:rsid w:val="00366764"/>
    <w:rsid w:val="003C57F4"/>
    <w:rsid w:val="003F0E62"/>
    <w:rsid w:val="004F113F"/>
    <w:rsid w:val="005B3D18"/>
    <w:rsid w:val="0069240F"/>
    <w:rsid w:val="00751AF1"/>
    <w:rsid w:val="00754E54"/>
    <w:rsid w:val="007E644C"/>
    <w:rsid w:val="008968E8"/>
    <w:rsid w:val="008A6F6B"/>
    <w:rsid w:val="008E394C"/>
    <w:rsid w:val="008E75B7"/>
    <w:rsid w:val="00AA2BC6"/>
    <w:rsid w:val="00AC6A92"/>
    <w:rsid w:val="00BA0714"/>
    <w:rsid w:val="00C851CD"/>
    <w:rsid w:val="00F32FD4"/>
    <w:rsid w:val="00FE46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0C6D422"/>
  <w15:docId w15:val="{B9F463B3-E9B9-41B8-8E4F-422B5ED55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0E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0E62"/>
    <w:rPr>
      <w:rFonts w:ascii="Tahoma" w:hAnsi="Tahoma" w:cs="Tahoma"/>
      <w:sz w:val="16"/>
      <w:szCs w:val="16"/>
    </w:rPr>
  </w:style>
  <w:style w:type="paragraph" w:styleId="Header">
    <w:name w:val="header"/>
    <w:basedOn w:val="Normal"/>
    <w:link w:val="HeaderChar"/>
    <w:uiPriority w:val="99"/>
    <w:unhideWhenUsed/>
    <w:rsid w:val="003F0E6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F0E62"/>
  </w:style>
  <w:style w:type="paragraph" w:styleId="Footer">
    <w:name w:val="footer"/>
    <w:basedOn w:val="Normal"/>
    <w:link w:val="FooterChar"/>
    <w:uiPriority w:val="99"/>
    <w:unhideWhenUsed/>
    <w:rsid w:val="003F0E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F0E62"/>
  </w:style>
  <w:style w:type="paragraph" w:styleId="ListParagraph">
    <w:name w:val="List Paragraph"/>
    <w:basedOn w:val="Normal"/>
    <w:uiPriority w:val="34"/>
    <w:qFormat/>
    <w:rsid w:val="00AA2BC6"/>
    <w:pPr>
      <w:ind w:left="720"/>
      <w:contextualSpacing/>
    </w:pPr>
  </w:style>
  <w:style w:type="character" w:styleId="Hyperlink">
    <w:name w:val="Hyperlink"/>
    <w:basedOn w:val="DefaultParagraphFont"/>
    <w:uiPriority w:val="99"/>
    <w:unhideWhenUsed/>
    <w:rsid w:val="0069240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XzT5yaspiIs" TargetMode="External"/><Relationship Id="rId13" Type="http://schemas.openxmlformats.org/officeDocument/2006/relationships/package" Target="embeddings/Microsoft_Word_Document1.docx"/><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eycp.essex.gov.uk/media/2507/ordinarily-available-targeted-support-some-pupils-sept2023.pdf" TargetMode="External"/><Relationship Id="rId12" Type="http://schemas.openxmlformats.org/officeDocument/2006/relationships/image" Target="media/image2.em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docx"/><Relationship Id="rId5" Type="http://schemas.openxmlformats.org/officeDocument/2006/relationships/footnotes" Target="footnotes.xml"/><Relationship Id="rId15" Type="http://schemas.openxmlformats.org/officeDocument/2006/relationships/package" Target="embeddings/Microsoft_Word_Document2.docx"/><Relationship Id="rId10" Type="http://schemas.openxmlformats.org/officeDocument/2006/relationships/image" Target="media/image1.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youtube.com/watch?v=H_O1brYwdSY" TargetMode="External"/><Relationship Id="rId14"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661</Words>
  <Characters>3770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EPUT</Company>
  <LinksUpToDate>false</LinksUpToDate>
  <CharactersWithSpaces>4423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King Rebecca (R1L) Essex Partnership</dc:creator>
  <cp:lastModifiedBy>Richards Lauren (R1L) Essex Partnership</cp:lastModifiedBy>
  <cp:revision>5</cp:revision>
  <dcterms:created xsi:type="dcterms:W3CDTF">2020-04-16T15:10:00Z</dcterms:created>
  <dcterms:modified xsi:type="dcterms:W3CDTF">2025-08-28T13:27:00Z</dcterms:modified>
</cp:coreProperties>
</file>